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Аннотация к факультативу</w:t>
      </w:r>
      <w:bookmarkStart w:id="0" w:name="_GoBack"/>
      <w:bookmarkEnd w:id="0"/>
    </w:p>
    <w:p>
      <w:pPr>
        <w:widowControl/>
        <w:suppressAutoHyphens/>
        <w:spacing w:after="0" w:line="360" w:lineRule="auto"/>
        <w:jc w:val="center"/>
        <w:outlineLvl w:val="8"/>
        <w:rPr>
          <w:rFonts w:ascii="Times New Roman" w:hAnsi="Times New Roman" w:eastAsia="TimesNewRomanPSMT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NewRomanPSMT"/>
          <w:b/>
          <w:bCs/>
          <w:sz w:val="28"/>
          <w:szCs w:val="28"/>
          <w:lang w:val="ru-RU"/>
        </w:rPr>
        <w:t xml:space="preserve"> «Практикум</w:t>
      </w:r>
      <w:r>
        <w:rPr>
          <w:rFonts w:hint="default" w:ascii="Times New Roman" w:hAnsi="Times New Roman" w:eastAsia="TimesNewRomanPSMT"/>
          <w:b/>
          <w:bCs/>
          <w:sz w:val="28"/>
          <w:szCs w:val="28"/>
          <w:lang w:val="ru-RU"/>
        </w:rPr>
        <w:t xml:space="preserve"> по физике в 11 классе с использованием оборудования “Точка роста” </w:t>
      </w:r>
      <w:r>
        <w:rPr>
          <w:rFonts w:ascii="Times New Roman" w:hAnsi="Times New Roman" w:eastAsia="TimesNewRomanPSMT"/>
          <w:b/>
          <w:bCs/>
          <w:sz w:val="28"/>
          <w:szCs w:val="28"/>
          <w:lang w:val="ru-RU"/>
        </w:rPr>
        <w:t xml:space="preserve">11 класс </w:t>
      </w:r>
    </w:p>
    <w:p>
      <w:pPr>
        <w:widowControl/>
        <w:suppressAutoHyphens/>
        <w:spacing w:after="0" w:line="360" w:lineRule="auto"/>
        <w:jc w:val="center"/>
        <w:outlineLvl w:val="8"/>
        <w:rPr>
          <w:rFonts w:ascii="Times New Roman" w:hAnsi="Times New Roman" w:eastAsia="TimesNewRomanPSMT"/>
          <w:b/>
          <w:bCs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Данная программа предназначена для формирования у учащихся навыков реализации различных экспериментов: качественных, количественных,творческих. Обучающийся сможет параллельно школьному курсу углублять полученные на уроках знания, исследуя изучаемую на уроках тему с помощью экспериментального моделирования задач повышенного уровня сложности и решения их разными методами, тем самым глубже постигать сущность физических явлений и закономерностей, совершенствовать знание физических законов. Таким образом, отличительной особенностью является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разнообразие форм работы: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— экспериментальный подход к определению физических законов и закономерностей;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— возможность создавать творческие проекты, проводить самостоятельные исследования;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— прикладной характер исследований;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— развернутая схема оценивания результатов изучения программы.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Современные экспериментальные исследования по физике уже трудно представить без использования не только аналоговых, но и цифровых измерительных приборов. В современной школе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Учебный эксперимент по физике, проводимый на традиционном оборудовании (без применения цифровых лабораторий), не может в полной мере обеспечить решение всех образовательных задач в современной школе.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Сложившаяся ситуация обусловлена существованием ряда проблем: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• 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• длительность проведения физических исследований не всегда согласуется с длительностью учебных занятий;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• возможность проведения многих физических исследований ограничивается требованиями техники безопасности и др.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проблемы. Широкий спектр цифровых датчиков</w:t>
      </w:r>
      <w:r>
        <w:rPr>
          <w:rFonts w:hint="default" w:ascii="Times New Roman" w:hAnsi="Times New Roman" w:eastAsia="TimesNewRomanPSMT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val="ru-RU"/>
        </w:rPr>
        <w:t>позволяет учащимся знакомиться с параметрами физического эксперимента не только на качественном, но и на количественном уровне. С помощью цифровой лаборатории можно проводить длительный эксперимент даже в  отсутствии экспериментатора. При этом измеряемые данные и результаты их обработки отображаются непосредственно на экране компьютера. В процессе формирования экспериментальных умений по физике учащийся учится представлять информацию об исследовании в четырёх видах: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• в вербальном: описывать эксперимент, создавать словесную модель эксперимента, фиксировать внимание на измеряемых физических величинах,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NewRomanPSMT"/>
          <w:sz w:val="24"/>
          <w:szCs w:val="24"/>
          <w:lang w:val="ru-RU"/>
        </w:rPr>
        <w:t>терминологии;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• 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 в визуализации зависимостей между величинами, наглядность и многомерность);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• 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b/>
          <w:bCs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eastAsia="TimesNewRomanPSMT"/>
          <w:sz w:val="24"/>
          <w:szCs w:val="24"/>
          <w:lang w:val="ru-RU"/>
        </w:rPr>
        <w:t>развитие интереса к физике и решению физических задач и формирование представлений о постановке, классификации, приемах и методах решения школьных физических задач.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NewRomanPSMT"/>
          <w:b/>
          <w:bCs/>
          <w:sz w:val="24"/>
          <w:szCs w:val="24"/>
          <w:lang w:val="ru-RU"/>
        </w:rPr>
        <w:t>Задачи: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1. развивать интерес обучающихся к физике и решению физических задач;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2. углублять понимание физических явлений и закономерностей;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3. формировать представления о постановке, классификации, приемах и методах решения школьных физических задач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b/>
          <w:bCs/>
          <w:sz w:val="24"/>
          <w:szCs w:val="24"/>
          <w:lang w:val="ru-RU"/>
        </w:rPr>
        <w:t xml:space="preserve">Образовательная часть </w:t>
      </w:r>
      <w:r>
        <w:rPr>
          <w:rFonts w:ascii="Times New Roman" w:hAnsi="Times New Roman" w:eastAsia="TimesNewRomanPSMT"/>
          <w:sz w:val="24"/>
          <w:szCs w:val="24"/>
          <w:lang w:val="ru-RU"/>
        </w:rPr>
        <w:t>включает теоретические занятия, практические работы.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b/>
          <w:bCs/>
          <w:sz w:val="24"/>
          <w:szCs w:val="24"/>
          <w:lang w:val="ru-RU"/>
        </w:rPr>
        <w:t xml:space="preserve">Практическая часть </w:t>
      </w:r>
      <w:r>
        <w:rPr>
          <w:rFonts w:ascii="Times New Roman" w:hAnsi="Times New Roman" w:eastAsia="TimesNewRomanPSMT"/>
          <w:sz w:val="24"/>
          <w:szCs w:val="24"/>
          <w:lang w:val="ru-RU"/>
        </w:rPr>
        <w:t>предусматривает проведение различных экспериментов с использованием оборудования центра «Точка роста».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b/>
          <w:bCs/>
          <w:sz w:val="24"/>
          <w:szCs w:val="24"/>
          <w:lang w:val="ru-RU"/>
        </w:rPr>
        <w:t xml:space="preserve">Формами контроля </w:t>
      </w:r>
      <w:r>
        <w:rPr>
          <w:rFonts w:ascii="Times New Roman" w:hAnsi="Times New Roman" w:eastAsia="TimesNewRomanPSMT"/>
          <w:sz w:val="24"/>
          <w:szCs w:val="24"/>
          <w:lang w:val="ru-RU"/>
        </w:rPr>
        <w:t>теоретических знаний, практических навыков и умений учащихся являются выполнение и оформление исследовательских работ.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>На занятиях возможна не только индивидуальная форма работы, но и групповая и коллективная, где школьники развивают умение слушать других и отстаивать свою точку зрения.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NewRomanPSMT"/>
          <w:b/>
          <w:bCs/>
          <w:sz w:val="24"/>
          <w:szCs w:val="24"/>
          <w:lang w:val="ru-RU"/>
        </w:rPr>
        <w:t xml:space="preserve">Объем программы </w:t>
      </w:r>
      <w:r>
        <w:rPr>
          <w:rFonts w:ascii="Times New Roman" w:hAnsi="Times New Roman" w:eastAsia="TimesNewRomanPSMT"/>
          <w:sz w:val="24"/>
          <w:szCs w:val="24"/>
          <w:lang w:val="ru-RU"/>
        </w:rPr>
        <w:t xml:space="preserve">— </w:t>
      </w:r>
      <w:r>
        <w:rPr>
          <w:rFonts w:hint="default" w:ascii="Times New Roman" w:hAnsi="Times New Roman" w:eastAsia="TimesNewRomanPSMT"/>
          <w:sz w:val="24"/>
          <w:szCs w:val="24"/>
          <w:lang w:val="ru-RU"/>
        </w:rPr>
        <w:t>34</w:t>
      </w:r>
      <w:r>
        <w:rPr>
          <w:rFonts w:ascii="Times New Roman" w:hAnsi="Times New Roman" w:eastAsia="TimesNewRomanPSMT"/>
          <w:sz w:val="24"/>
          <w:szCs w:val="24"/>
          <w:lang w:val="ru-RU"/>
        </w:rPr>
        <w:t>часов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  <w:r>
        <w:rPr>
          <w:rFonts w:ascii="Times New Roman" w:hAnsi="Times New Roman" w:eastAsia="TimesNewRomanPSMT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NewRomanPSMT"/>
          <w:b/>
          <w:bCs/>
          <w:sz w:val="24"/>
          <w:szCs w:val="24"/>
          <w:lang w:val="ru-RU"/>
        </w:rPr>
        <w:t xml:space="preserve">Адресаты программы </w:t>
      </w:r>
      <w:r>
        <w:rPr>
          <w:rFonts w:ascii="Times New Roman" w:hAnsi="Times New Roman" w:eastAsia="TimesNewRomanPSMT"/>
          <w:sz w:val="24"/>
          <w:szCs w:val="24"/>
          <w:lang w:val="ru-RU"/>
        </w:rPr>
        <w:t>— обучающиеся 16-18 лет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NewRomanPSMT"/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56415"/>
    <w:rsid w:val="003519FC"/>
    <w:rsid w:val="00356415"/>
    <w:rsid w:val="003B0A2C"/>
    <w:rsid w:val="003E691B"/>
    <w:rsid w:val="00663EC7"/>
    <w:rsid w:val="006F554D"/>
    <w:rsid w:val="00934114"/>
    <w:rsid w:val="00AF045C"/>
    <w:rsid w:val="049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8"/>
    <w:semiHidden/>
    <w:unhideWhenUsed/>
    <w:qFormat/>
    <w:uiPriority w:val="1"/>
    <w:pPr>
      <w:autoSpaceDE w:val="0"/>
      <w:autoSpaceDN w:val="0"/>
      <w:spacing w:after="0" w:line="240" w:lineRule="auto"/>
    </w:pPr>
    <w:rPr>
      <w:rFonts w:ascii="Times New Roman" w:hAnsi="Times New Roman" w:eastAsia="Times New Roman"/>
      <w:sz w:val="28"/>
      <w:szCs w:val="28"/>
      <w:lang w:val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  <w:lang w:val="en-US"/>
    </w:rPr>
  </w:style>
  <w:style w:type="character" w:customStyle="1" w:styleId="8">
    <w:name w:val="Основной текст Знак"/>
    <w:basedOn w:val="2"/>
    <w:link w:val="5"/>
    <w:semiHidden/>
    <w:qFormat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638</Words>
  <Characters>3640</Characters>
  <Lines>30</Lines>
  <Paragraphs>8</Paragraphs>
  <TotalTime>30</TotalTime>
  <ScaleCrop>false</ScaleCrop>
  <LinksUpToDate>false</LinksUpToDate>
  <CharactersWithSpaces>4270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2023-09-18T07:43:00Z</dcterms:created>
  <dc:creator>Пользователь</dc:creator>
  <cp:lastModifiedBy>школа</cp:lastModifiedBy>
  <cp:lastPrinted>2023-09-18T12:41:00Z</cp:lastPrinted>
  <dcterms:modified xsi:type="dcterms:W3CDTF">2023-11-20T17:49:03Z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64688AA459804D8B87C0031590297CA3</vt:lpwstr>
  </property>
</Properties>
</file>